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5F" w:rsidRDefault="00FF5B3E" w:rsidP="0021642B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5189220</wp:posOffset>
            </wp:positionH>
            <wp:positionV relativeFrom="paragraph">
              <wp:posOffset>1131570</wp:posOffset>
            </wp:positionV>
            <wp:extent cx="781050" cy="771525"/>
            <wp:effectExtent l="19050" t="0" r="0" b="0"/>
            <wp:wrapNone/>
            <wp:docPr id="7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438900" cy="1371600"/>
            <wp:effectExtent l="1905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35F" w:rsidRPr="00D966E4" w:rsidRDefault="00D966E4" w:rsidP="002E188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 w:rsidR="0091635F" w:rsidRPr="00D966E4" w:rsidRDefault="007B5A9E" w:rsidP="002E188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Пружина дверная</w:t>
      </w:r>
      <w:r w:rsidR="00E16CAD">
        <w:rPr>
          <w:b/>
          <w:sz w:val="32"/>
          <w:szCs w:val="32"/>
        </w:rPr>
        <w:t xml:space="preserve"> 18,5х300; 24х300; 30х300</w:t>
      </w:r>
    </w:p>
    <w:p w:rsidR="0091635F" w:rsidRDefault="00FF5B3E" w:rsidP="0091635F">
      <w:pPr>
        <w:ind w:left="-900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206375</wp:posOffset>
            </wp:positionV>
            <wp:extent cx="2152650" cy="2832100"/>
            <wp:effectExtent l="19050" t="0" r="0" b="0"/>
            <wp:wrapSquare wrapText="bothSides"/>
            <wp:docPr id="13" name="Рисунок 13" descr="Пруж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ужи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678" t="20003" r="33678" b="19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35F" w:rsidRPr="0071497E" w:rsidRDefault="0091635F" w:rsidP="0071497E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rPr>
          <w:b/>
        </w:rPr>
      </w:pPr>
      <w:r w:rsidRPr="0071497E">
        <w:rPr>
          <w:b/>
        </w:rPr>
        <w:t>Общие сведения</w:t>
      </w:r>
      <w:r w:rsidR="00803AF0" w:rsidRPr="0071497E">
        <w:rPr>
          <w:b/>
        </w:rPr>
        <w:t>.</w:t>
      </w:r>
    </w:p>
    <w:p w:rsidR="00D966E4" w:rsidRPr="0071497E" w:rsidRDefault="007B5A9E" w:rsidP="007B7824">
      <w:pPr>
        <w:ind w:left="360"/>
        <w:outlineLvl w:val="0"/>
      </w:pPr>
      <w:r>
        <w:t>Пружина дверная</w:t>
      </w:r>
      <w:r w:rsidR="0091635F" w:rsidRPr="0071497E">
        <w:t xml:space="preserve"> </w:t>
      </w:r>
      <w:r>
        <w:t>предназначена</w:t>
      </w:r>
      <w:r w:rsidR="00694D52">
        <w:t xml:space="preserve"> для </w:t>
      </w:r>
      <w:r w:rsidR="00B16ECB">
        <w:t>механического</w:t>
      </w:r>
      <w:r w:rsidR="00694D52">
        <w:t xml:space="preserve"> </w:t>
      </w:r>
      <w:r w:rsidR="00B16ECB">
        <w:t>возвращения двери в закрытое положение</w:t>
      </w:r>
      <w:r w:rsidR="00D966E4" w:rsidRPr="0071497E">
        <w:t>.</w:t>
      </w:r>
    </w:p>
    <w:p w:rsidR="0091635F" w:rsidRPr="0071497E" w:rsidRDefault="00D966E4" w:rsidP="00D966E4">
      <w:pPr>
        <w:rPr>
          <w:b/>
        </w:rPr>
      </w:pPr>
      <w:r w:rsidRPr="0071497E">
        <w:rPr>
          <w:b/>
        </w:rPr>
        <w:t xml:space="preserve">     </w:t>
      </w:r>
      <w:r w:rsidR="0071497E">
        <w:rPr>
          <w:b/>
        </w:rPr>
        <w:t xml:space="preserve"> </w:t>
      </w:r>
      <w:r w:rsidRPr="0071497E">
        <w:rPr>
          <w:b/>
        </w:rPr>
        <w:t xml:space="preserve">2. </w:t>
      </w:r>
      <w:r w:rsidR="00215BD5">
        <w:rPr>
          <w:b/>
        </w:rPr>
        <w:t xml:space="preserve"> </w:t>
      </w:r>
      <w:r w:rsidRPr="0071497E">
        <w:rPr>
          <w:b/>
        </w:rPr>
        <w:t>Технические характеристики.</w:t>
      </w:r>
    </w:p>
    <w:p w:rsidR="002D035D" w:rsidRDefault="00D966E4" w:rsidP="00D966E4">
      <w:pPr>
        <w:ind w:left="360"/>
      </w:pPr>
      <w:r w:rsidRPr="0071497E">
        <w:t>Материалы изготовления</w:t>
      </w:r>
      <w:r w:rsidR="007B5A9E">
        <w:t xml:space="preserve"> проволока ГОСТ 9389-75</w:t>
      </w:r>
      <w:r w:rsidRPr="0071497E">
        <w:t>.</w:t>
      </w:r>
      <w:r w:rsidR="00215BD5">
        <w:t xml:space="preserve">  </w:t>
      </w:r>
    </w:p>
    <w:p w:rsidR="00D966E4" w:rsidRPr="0071497E" w:rsidRDefault="00E16CAD" w:rsidP="00D966E4">
      <w:pPr>
        <w:ind w:left="360"/>
      </w:pPr>
      <w:r>
        <w:t>Покрытие цинк ТТП-0.010-14, без покрытия.</w:t>
      </w:r>
    </w:p>
    <w:p w:rsidR="00D966E4" w:rsidRPr="0071497E" w:rsidRDefault="00D966E4" w:rsidP="00215BD5">
      <w:pPr>
        <w:numPr>
          <w:ilvl w:val="0"/>
          <w:numId w:val="3"/>
        </w:numPr>
        <w:rPr>
          <w:b/>
        </w:rPr>
      </w:pPr>
      <w:r w:rsidRPr="0071497E">
        <w:rPr>
          <w:b/>
        </w:rPr>
        <w:t xml:space="preserve">Комплектность. </w:t>
      </w:r>
    </w:p>
    <w:p w:rsidR="00D966E4" w:rsidRPr="0071497E" w:rsidRDefault="009A3CB0" w:rsidP="00D966E4">
      <w:pPr>
        <w:ind w:left="360"/>
      </w:pPr>
      <w:r>
        <w:t xml:space="preserve">1. </w:t>
      </w:r>
      <w:r w:rsidR="007B5A9E">
        <w:t>Пружина дверная</w:t>
      </w:r>
      <w:r w:rsidR="00803AF0" w:rsidRPr="0071497E">
        <w:t>.</w:t>
      </w:r>
    </w:p>
    <w:p w:rsidR="00D966E4" w:rsidRPr="0071497E" w:rsidRDefault="00D966E4" w:rsidP="00D966E4">
      <w:pPr>
        <w:ind w:left="360"/>
      </w:pPr>
      <w:r w:rsidRPr="0071497E">
        <w:t>2. Паспорт на партию</w:t>
      </w:r>
      <w:r w:rsidR="009B7392" w:rsidRPr="009B7392">
        <w:t xml:space="preserve"> (</w:t>
      </w:r>
      <w:r w:rsidR="009B7392">
        <w:t>по требованию)</w:t>
      </w:r>
      <w:r w:rsidRPr="0071497E">
        <w:t>.</w:t>
      </w:r>
    </w:p>
    <w:p w:rsidR="00803AF0" w:rsidRPr="0071497E" w:rsidRDefault="00D966E4" w:rsidP="00D966E4">
      <w:pPr>
        <w:numPr>
          <w:ilvl w:val="0"/>
          <w:numId w:val="3"/>
        </w:numPr>
        <w:rPr>
          <w:b/>
        </w:rPr>
      </w:pPr>
      <w:r w:rsidRPr="0071497E">
        <w:rPr>
          <w:b/>
        </w:rPr>
        <w:t>Маркировка</w:t>
      </w:r>
      <w:r w:rsidR="00803AF0" w:rsidRPr="0071497E">
        <w:rPr>
          <w:b/>
        </w:rPr>
        <w:t xml:space="preserve">. </w:t>
      </w:r>
      <w:r w:rsidR="00666F3A">
        <w:rPr>
          <w:b/>
        </w:rPr>
        <w:t xml:space="preserve">                                                                                   </w:t>
      </w:r>
    </w:p>
    <w:p w:rsidR="00D966E4" w:rsidRDefault="00803AF0" w:rsidP="00803AF0">
      <w:r w:rsidRPr="0071497E">
        <w:t xml:space="preserve">          Маркировка содержит:</w:t>
      </w:r>
      <w:r w:rsidR="00694D52" w:rsidRPr="00694D52">
        <w:t xml:space="preserve"> </w:t>
      </w:r>
    </w:p>
    <w:p w:rsidR="00803AF0" w:rsidRPr="0071497E" w:rsidRDefault="00803AF0" w:rsidP="00803AF0">
      <w:pPr>
        <w:ind w:left="360"/>
      </w:pPr>
      <w:r w:rsidRPr="0071497E">
        <w:t xml:space="preserve">- Наименование </w:t>
      </w:r>
      <w:r w:rsidR="004E772A">
        <w:t>и адрес изготовителя</w:t>
      </w:r>
      <w:r w:rsidRPr="0071497E">
        <w:t>;</w:t>
      </w:r>
    </w:p>
    <w:p w:rsidR="002E1882" w:rsidRDefault="00803AF0" w:rsidP="00803AF0">
      <w:pPr>
        <w:ind w:left="360"/>
      </w:pPr>
      <w:r w:rsidRPr="0071497E">
        <w:t xml:space="preserve">- </w:t>
      </w:r>
      <w:r w:rsidR="002E1882" w:rsidRPr="0071497E">
        <w:t>Условное обозначение, наименование изделия;</w:t>
      </w:r>
    </w:p>
    <w:p w:rsidR="004E772A" w:rsidRDefault="004E772A" w:rsidP="00803AF0">
      <w:pPr>
        <w:ind w:left="360"/>
      </w:pPr>
      <w:r>
        <w:t>- Число изделий в упаковке;</w:t>
      </w:r>
    </w:p>
    <w:p w:rsidR="004E772A" w:rsidRPr="0071497E" w:rsidRDefault="004E772A" w:rsidP="00803AF0">
      <w:pPr>
        <w:ind w:left="360"/>
      </w:pPr>
      <w:r>
        <w:t>- Штамп службы технического контроля;</w:t>
      </w:r>
    </w:p>
    <w:p w:rsidR="002E1882" w:rsidRPr="0071497E" w:rsidRDefault="002E1882" w:rsidP="00803AF0">
      <w:pPr>
        <w:ind w:left="360"/>
      </w:pPr>
      <w:r w:rsidRPr="0071497E">
        <w:t xml:space="preserve">- Дата </w:t>
      </w:r>
      <w:r w:rsidR="004E772A">
        <w:t xml:space="preserve">упаковки </w:t>
      </w:r>
      <w:r w:rsidRPr="0071497E">
        <w:t xml:space="preserve">(месяц и </w:t>
      </w:r>
      <w:r w:rsidR="004E772A">
        <w:t>год)</w:t>
      </w:r>
      <w:r w:rsidRPr="0071497E">
        <w:t>.</w:t>
      </w:r>
    </w:p>
    <w:p w:rsidR="00803AF0" w:rsidRDefault="002E1882" w:rsidP="00803AF0">
      <w:pPr>
        <w:ind w:left="360"/>
      </w:pPr>
      <w:r w:rsidRPr="0071497E">
        <w:rPr>
          <w:b/>
        </w:rPr>
        <w:t>5.</w:t>
      </w:r>
      <w:r w:rsidR="00803AF0" w:rsidRPr="0071497E">
        <w:rPr>
          <w:b/>
        </w:rPr>
        <w:t xml:space="preserve"> </w:t>
      </w:r>
      <w:r w:rsidR="00215BD5">
        <w:rPr>
          <w:b/>
        </w:rPr>
        <w:t xml:space="preserve"> </w:t>
      </w:r>
      <w:r w:rsidRPr="0071497E">
        <w:rPr>
          <w:b/>
        </w:rPr>
        <w:t>Указания по применению  и эксплуатации</w:t>
      </w:r>
      <w:r w:rsidRPr="0071497E">
        <w:t>.</w:t>
      </w:r>
    </w:p>
    <w:p w:rsidR="003B27F7" w:rsidRPr="00493FC5" w:rsidRDefault="000E39EA" w:rsidP="0021642B">
      <w:pPr>
        <w:ind w:left="360"/>
      </w:pPr>
      <w:r>
        <w:t xml:space="preserve">Монтаж пружин производится с помощью зацепов (входят в комплект). Запрещена установка пружин с превышением длины растяжения пружины (см. </w:t>
      </w:r>
      <w:r w:rsidR="001869B3">
        <w:t>СТО-ИТО/03-018-2013</w:t>
      </w:r>
      <w:r>
        <w:t>)</w:t>
      </w:r>
      <w:r w:rsidR="00130FBE">
        <w:t>.</w:t>
      </w:r>
    </w:p>
    <w:p w:rsidR="003B27F7" w:rsidRPr="0071497E" w:rsidRDefault="00826DF4" w:rsidP="00803AF0">
      <w:pPr>
        <w:ind w:left="360"/>
      </w:pPr>
      <w:r>
        <w:rPr>
          <w:b/>
        </w:rPr>
        <w:t>6</w:t>
      </w:r>
      <w:r w:rsidR="002E1882" w:rsidRPr="0071497E">
        <w:rPr>
          <w:b/>
        </w:rPr>
        <w:t xml:space="preserve">. </w:t>
      </w:r>
      <w:r w:rsidR="00215BD5">
        <w:rPr>
          <w:b/>
        </w:rPr>
        <w:t xml:space="preserve"> </w:t>
      </w:r>
      <w:r w:rsidR="002E1882" w:rsidRPr="0071497E">
        <w:rPr>
          <w:b/>
        </w:rPr>
        <w:t>Условия хранения и транспортировки.</w:t>
      </w:r>
      <w:r w:rsidR="003B27F7" w:rsidRPr="0071497E">
        <w:t xml:space="preserve">  </w:t>
      </w:r>
    </w:p>
    <w:p w:rsidR="003B27F7" w:rsidRDefault="003B27F7" w:rsidP="00803AF0">
      <w:pPr>
        <w:ind w:left="360"/>
      </w:pPr>
      <w:r w:rsidRPr="0071497E">
        <w:t xml:space="preserve"> Упакованные </w:t>
      </w:r>
      <w:r w:rsidR="007B5A9E">
        <w:t>пружины</w:t>
      </w:r>
      <w:r w:rsidRPr="0071497E">
        <w:t xml:space="preserve"> разрешается транспортировать </w:t>
      </w:r>
      <w:r w:rsidR="00D03C5A">
        <w:t>всеми видами</w:t>
      </w:r>
      <w:r w:rsidRPr="0071497E">
        <w:t xml:space="preserve"> транспорта </w:t>
      </w:r>
      <w:r w:rsidR="00D03C5A">
        <w:t xml:space="preserve">в крытых транспортных средствах в </w:t>
      </w:r>
      <w:r w:rsidR="00EC4222">
        <w:t>соответствии</w:t>
      </w:r>
      <w:r w:rsidR="00D03C5A">
        <w:t xml:space="preserve"> с правилами и условиями погрузки и крепления грузов</w:t>
      </w:r>
      <w:r w:rsidR="00246101">
        <w:t xml:space="preserve">, </w:t>
      </w:r>
      <w:r w:rsidR="00EC4222">
        <w:t>действующими</w:t>
      </w:r>
      <w:r w:rsidR="00246101">
        <w:t xml:space="preserve"> на транспорте </w:t>
      </w:r>
      <w:r w:rsidR="00EC4222">
        <w:t>соответствующего</w:t>
      </w:r>
      <w:r w:rsidR="00246101">
        <w:t xml:space="preserve"> вида</w:t>
      </w:r>
      <w:r w:rsidR="001E6E71" w:rsidRPr="0071497E">
        <w:t>.</w:t>
      </w:r>
    </w:p>
    <w:p w:rsidR="00246101" w:rsidRPr="0071497E" w:rsidRDefault="00246101" w:rsidP="00803AF0">
      <w:pPr>
        <w:ind w:left="360"/>
      </w:pPr>
      <w:r>
        <w:t>Условия хранения изделий - по группе 2 ГОСТ 15150.</w:t>
      </w:r>
    </w:p>
    <w:p w:rsidR="003B27F7" w:rsidRPr="0071497E" w:rsidRDefault="00826DF4" w:rsidP="00803AF0">
      <w:pPr>
        <w:ind w:left="360"/>
        <w:rPr>
          <w:b/>
        </w:rPr>
      </w:pPr>
      <w:r>
        <w:rPr>
          <w:b/>
        </w:rPr>
        <w:t>7</w:t>
      </w:r>
      <w:r w:rsidR="001E6E71" w:rsidRPr="0071497E">
        <w:rPr>
          <w:b/>
        </w:rPr>
        <w:t xml:space="preserve">. </w:t>
      </w:r>
      <w:r w:rsidR="00215BD5">
        <w:rPr>
          <w:b/>
        </w:rPr>
        <w:t xml:space="preserve"> </w:t>
      </w:r>
      <w:r w:rsidR="001E6E71" w:rsidRPr="0071497E">
        <w:rPr>
          <w:b/>
        </w:rPr>
        <w:t>Гарантии изготовителя.</w:t>
      </w:r>
    </w:p>
    <w:p w:rsidR="001E6E71" w:rsidRPr="0071497E" w:rsidRDefault="001E6E71" w:rsidP="00803AF0">
      <w:pPr>
        <w:ind w:left="360"/>
      </w:pPr>
      <w:r w:rsidRPr="0071497E">
        <w:t>Изготовитель гарантирует сохранение основных характеристик при соблюдении условий хранения и</w:t>
      </w:r>
      <w:r w:rsidR="00CB44ED">
        <w:t xml:space="preserve"> транспортировки в течение</w:t>
      </w:r>
      <w:r w:rsidR="00493FC5">
        <w:t xml:space="preserve"> </w:t>
      </w:r>
      <w:r w:rsidR="00E3702C">
        <w:t>12</w:t>
      </w:r>
      <w:r w:rsidR="00493FC5">
        <w:t xml:space="preserve"> месяцев </w:t>
      </w:r>
      <w:r w:rsidRPr="0071497E">
        <w:t>с даты изготовления. Механические повреждения или ест</w:t>
      </w:r>
      <w:r w:rsidR="00076D9A">
        <w:t>ественный износ не распространяю</w:t>
      </w:r>
      <w:r w:rsidRPr="0071497E">
        <w:t>тся на гарантийные обязательства.</w:t>
      </w:r>
    </w:p>
    <w:p w:rsidR="001E6E71" w:rsidRPr="0071497E" w:rsidRDefault="001E6E71" w:rsidP="00803AF0">
      <w:pPr>
        <w:ind w:left="360"/>
      </w:pPr>
      <w:r w:rsidRPr="0071497E">
        <w:t xml:space="preserve">   С рекламацией покупатель должен обращаться в торговую организацию  или непосредственно</w:t>
      </w:r>
      <w:r w:rsidR="003153EF" w:rsidRPr="0071497E">
        <w:t xml:space="preserve"> по адресу</w:t>
      </w:r>
      <w:r w:rsidRPr="0071497E">
        <w:t xml:space="preserve">: </w:t>
      </w:r>
      <w:r w:rsidR="00A11B1B" w:rsidRPr="0071497E">
        <w:t xml:space="preserve">Россия, Пермский край, г. </w:t>
      </w:r>
      <w:r w:rsidR="003153EF" w:rsidRPr="0071497E">
        <w:t>Кунгур, ул. Блюхера</w:t>
      </w:r>
      <w:r w:rsidR="00A11B1B" w:rsidRPr="0071497E">
        <w:t xml:space="preserve"> 52А</w:t>
      </w:r>
    </w:p>
    <w:p w:rsidR="00A11B1B" w:rsidRPr="0071497E" w:rsidRDefault="00A11B1B" w:rsidP="00803AF0">
      <w:pPr>
        <w:ind w:left="360"/>
      </w:pPr>
      <w:r w:rsidRPr="0071497E">
        <w:t>Сбыт т/ф (34271) 2-30-02, 3-11-97</w:t>
      </w:r>
    </w:p>
    <w:p w:rsidR="00A11B1B" w:rsidRPr="0071497E" w:rsidRDefault="00A11B1B" w:rsidP="00803AF0">
      <w:pPr>
        <w:ind w:left="360"/>
      </w:pPr>
      <w:r w:rsidRPr="0071497E">
        <w:t>Маркетинг (34271) 3-17-06</w:t>
      </w:r>
    </w:p>
    <w:p w:rsidR="00A11B1B" w:rsidRPr="0071497E" w:rsidRDefault="00826DF4" w:rsidP="00803AF0">
      <w:pPr>
        <w:ind w:left="360"/>
        <w:rPr>
          <w:b/>
        </w:rPr>
      </w:pPr>
      <w:r>
        <w:rPr>
          <w:b/>
        </w:rPr>
        <w:t>8</w:t>
      </w:r>
      <w:r w:rsidR="00A11B1B" w:rsidRPr="0071497E">
        <w:rPr>
          <w:b/>
        </w:rPr>
        <w:t xml:space="preserve">. </w:t>
      </w:r>
      <w:r w:rsidR="00215BD5">
        <w:rPr>
          <w:b/>
        </w:rPr>
        <w:t xml:space="preserve"> </w:t>
      </w:r>
      <w:r w:rsidR="00A11B1B" w:rsidRPr="0071497E">
        <w:rPr>
          <w:b/>
        </w:rPr>
        <w:t>Свидетельство о приемке и продаже, маркировке.</w:t>
      </w:r>
    </w:p>
    <w:p w:rsidR="00A11B1B" w:rsidRPr="0071497E" w:rsidRDefault="007B5A9E" w:rsidP="00803AF0">
      <w:pPr>
        <w:ind w:left="360"/>
      </w:pPr>
      <w:r>
        <w:t>Пружина дверная</w:t>
      </w:r>
      <w:r w:rsidR="007B7824" w:rsidRPr="0071497E">
        <w:t xml:space="preserve"> </w:t>
      </w:r>
      <w:r w:rsidR="00215BD5">
        <w:t xml:space="preserve">соответствует </w:t>
      </w:r>
      <w:r w:rsidR="001869B3">
        <w:t xml:space="preserve">СТО-ИТО/03-018-2013 </w:t>
      </w:r>
      <w:r w:rsidR="0071497E" w:rsidRPr="0071497E">
        <w:t>и признана годной для эксплуатации.</w:t>
      </w:r>
    </w:p>
    <w:p w:rsidR="0071497E" w:rsidRPr="0071497E" w:rsidRDefault="0071497E" w:rsidP="00803AF0">
      <w:pPr>
        <w:ind w:left="360"/>
      </w:pPr>
    </w:p>
    <w:p w:rsidR="0071497E" w:rsidRPr="0071497E" w:rsidRDefault="0071497E" w:rsidP="00803AF0">
      <w:pPr>
        <w:ind w:left="360"/>
      </w:pPr>
      <w:r w:rsidRPr="0071497E">
        <w:t>Дата изготовления указана на упаковочной.</w:t>
      </w:r>
    </w:p>
    <w:p w:rsidR="0071497E" w:rsidRPr="0071497E" w:rsidRDefault="0071497E" w:rsidP="00803AF0">
      <w:pPr>
        <w:ind w:left="360"/>
      </w:pPr>
      <w:r w:rsidRPr="0071497E">
        <w:t>Подпись ответственного за приемку: _____________</w:t>
      </w:r>
    </w:p>
    <w:p w:rsidR="001E6E71" w:rsidRPr="0071497E" w:rsidRDefault="001E6E71" w:rsidP="00803AF0">
      <w:pPr>
        <w:ind w:left="360"/>
      </w:pPr>
    </w:p>
    <w:p w:rsidR="001E6E71" w:rsidRPr="0071497E" w:rsidRDefault="001E6E71" w:rsidP="00803AF0">
      <w:pPr>
        <w:ind w:left="360"/>
      </w:pPr>
    </w:p>
    <w:p w:rsidR="002E1882" w:rsidRPr="0071497E" w:rsidRDefault="002E1882" w:rsidP="0071497E"/>
    <w:sectPr w:rsidR="002E1882" w:rsidRPr="0071497E" w:rsidSect="0091635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6846"/>
    <w:multiLevelType w:val="hybridMultilevel"/>
    <w:tmpl w:val="C848ED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5500D"/>
    <w:multiLevelType w:val="hybridMultilevel"/>
    <w:tmpl w:val="4A3EBAC2"/>
    <w:lvl w:ilvl="0" w:tplc="77B002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61490D"/>
    <w:multiLevelType w:val="hybridMultilevel"/>
    <w:tmpl w:val="01A6A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91635F"/>
    <w:rsid w:val="00076D9A"/>
    <w:rsid w:val="000D0BEA"/>
    <w:rsid w:val="000E39EA"/>
    <w:rsid w:val="000F7EFA"/>
    <w:rsid w:val="00130FBE"/>
    <w:rsid w:val="001869B3"/>
    <w:rsid w:val="001A5C82"/>
    <w:rsid w:val="001E6E71"/>
    <w:rsid w:val="00215BD5"/>
    <w:rsid w:val="0021642B"/>
    <w:rsid w:val="00246101"/>
    <w:rsid w:val="002B373E"/>
    <w:rsid w:val="002D035D"/>
    <w:rsid w:val="002E1882"/>
    <w:rsid w:val="003153EF"/>
    <w:rsid w:val="00381B03"/>
    <w:rsid w:val="003B27F7"/>
    <w:rsid w:val="003B7D73"/>
    <w:rsid w:val="00493FC5"/>
    <w:rsid w:val="004E772A"/>
    <w:rsid w:val="004F7309"/>
    <w:rsid w:val="0052311E"/>
    <w:rsid w:val="005A5392"/>
    <w:rsid w:val="00666F3A"/>
    <w:rsid w:val="00694D52"/>
    <w:rsid w:val="0071497E"/>
    <w:rsid w:val="00720E7E"/>
    <w:rsid w:val="007B5A9E"/>
    <w:rsid w:val="007B7824"/>
    <w:rsid w:val="00803AF0"/>
    <w:rsid w:val="00826DF4"/>
    <w:rsid w:val="008C3636"/>
    <w:rsid w:val="0091635F"/>
    <w:rsid w:val="009A3CB0"/>
    <w:rsid w:val="009B7392"/>
    <w:rsid w:val="009D60B1"/>
    <w:rsid w:val="00A11B1B"/>
    <w:rsid w:val="00A74720"/>
    <w:rsid w:val="00AA601E"/>
    <w:rsid w:val="00B16ECB"/>
    <w:rsid w:val="00C17AA4"/>
    <w:rsid w:val="00CB44ED"/>
    <w:rsid w:val="00D03C5A"/>
    <w:rsid w:val="00D966E4"/>
    <w:rsid w:val="00E16CAD"/>
    <w:rsid w:val="00E3702C"/>
    <w:rsid w:val="00E90285"/>
    <w:rsid w:val="00EC4222"/>
    <w:rsid w:val="00EF59B1"/>
    <w:rsid w:val="00F47263"/>
    <w:rsid w:val="00FF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2E188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2D0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«Металлист»</vt:lpstr>
    </vt:vector>
  </TitlesOfParts>
  <Company>ООО МЕТАЛЛИСТ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«Металлист»</dc:title>
  <dc:creator>Татьяна</dc:creator>
  <cp:lastModifiedBy>Buch2</cp:lastModifiedBy>
  <cp:revision>2</cp:revision>
  <cp:lastPrinted>2017-01-27T05:36:00Z</cp:lastPrinted>
  <dcterms:created xsi:type="dcterms:W3CDTF">2022-11-01T09:09:00Z</dcterms:created>
  <dcterms:modified xsi:type="dcterms:W3CDTF">2022-11-01T09:09:00Z</dcterms:modified>
</cp:coreProperties>
</file>